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A6" w:rsidRDefault="00FD79A6" w:rsidP="00AE3F7B">
      <w:pPr>
        <w:pStyle w:val="NoSpacing"/>
        <w:rPr>
          <w:rFonts w:ascii="Arial" w:hAnsi="Arial" w:cs="Arial"/>
          <w:sz w:val="20"/>
          <w:szCs w:val="20"/>
        </w:rPr>
      </w:pPr>
      <w:bookmarkStart w:id="0" w:name="_MailOriginal"/>
    </w:p>
    <w:p w:rsidR="00AE3F7B" w:rsidRPr="00186340" w:rsidRDefault="00AE3F7B" w:rsidP="00AE3F7B">
      <w:pPr>
        <w:pStyle w:val="NoSpacing"/>
        <w:rPr>
          <w:rFonts w:ascii="Arial" w:hAnsi="Arial" w:cs="Arial"/>
          <w:sz w:val="20"/>
          <w:szCs w:val="20"/>
        </w:rPr>
      </w:pPr>
      <w:r w:rsidRPr="00186340">
        <w:rPr>
          <w:rFonts w:ascii="Arial" w:hAnsi="Arial" w:cs="Arial"/>
          <w:sz w:val="20"/>
          <w:szCs w:val="20"/>
        </w:rPr>
        <w:t>May 14, 2015</w:t>
      </w:r>
    </w:p>
    <w:p w:rsidR="00AE3F7B" w:rsidRPr="00186340" w:rsidRDefault="00AE3F7B" w:rsidP="00AE3F7B">
      <w:pPr>
        <w:pStyle w:val="NoSpacing"/>
        <w:rPr>
          <w:rFonts w:ascii="Arial" w:hAnsi="Arial" w:cs="Arial"/>
          <w:sz w:val="20"/>
          <w:szCs w:val="20"/>
        </w:rPr>
      </w:pPr>
    </w:p>
    <w:p w:rsidR="00AE3F7B" w:rsidRPr="00186340" w:rsidRDefault="00AE3F7B" w:rsidP="00AE3F7B">
      <w:pPr>
        <w:pStyle w:val="NoSpacing"/>
        <w:rPr>
          <w:rFonts w:ascii="Arial" w:hAnsi="Arial" w:cs="Arial"/>
          <w:sz w:val="20"/>
          <w:szCs w:val="20"/>
        </w:rPr>
      </w:pPr>
      <w:r w:rsidRPr="00186340">
        <w:rPr>
          <w:rFonts w:ascii="Arial" w:hAnsi="Arial" w:cs="Arial"/>
          <w:sz w:val="20"/>
          <w:szCs w:val="20"/>
          <w:highlight w:val="yellow"/>
        </w:rPr>
        <w:t>(Sen</w:t>
      </w:r>
      <w:proofErr w:type="gramStart"/>
      <w:r w:rsidRPr="00186340">
        <w:rPr>
          <w:rFonts w:ascii="Arial" w:hAnsi="Arial" w:cs="Arial"/>
          <w:sz w:val="20"/>
          <w:szCs w:val="20"/>
          <w:highlight w:val="yellow"/>
        </w:rPr>
        <w:t>./</w:t>
      </w:r>
      <w:proofErr w:type="gramEnd"/>
      <w:r w:rsidRPr="00186340">
        <w:rPr>
          <w:rFonts w:ascii="Arial" w:hAnsi="Arial" w:cs="Arial"/>
          <w:sz w:val="20"/>
          <w:szCs w:val="20"/>
          <w:highlight w:val="yellow"/>
        </w:rPr>
        <w:t>Rep.) FIST NAME LAST NAME</w:t>
      </w:r>
      <w:r w:rsidRPr="00186340">
        <w:rPr>
          <w:rFonts w:ascii="Arial" w:hAnsi="Arial" w:cs="Arial"/>
          <w:sz w:val="20"/>
          <w:szCs w:val="20"/>
          <w:highlight w:val="yellow"/>
        </w:rPr>
        <w:br/>
        <w:t>STREET ADDRESS</w:t>
      </w:r>
      <w:r w:rsidRPr="00186340">
        <w:rPr>
          <w:rFonts w:ascii="Arial" w:hAnsi="Arial" w:cs="Arial"/>
          <w:sz w:val="20"/>
          <w:szCs w:val="20"/>
          <w:highlight w:val="yellow"/>
        </w:rPr>
        <w:br/>
        <w:t>CITY, WI ZIP</w:t>
      </w:r>
    </w:p>
    <w:p w:rsidR="00AE3F7B" w:rsidRPr="00186340" w:rsidRDefault="00AE3F7B" w:rsidP="00AE3F7B">
      <w:pPr>
        <w:pStyle w:val="NoSpacing"/>
        <w:rPr>
          <w:rFonts w:ascii="Arial" w:hAnsi="Arial" w:cs="Arial"/>
          <w:sz w:val="20"/>
          <w:szCs w:val="20"/>
          <w:highlight w:val="yellow"/>
        </w:rPr>
      </w:pPr>
    </w:p>
    <w:p w:rsidR="00AE3F7B" w:rsidRPr="00186340" w:rsidRDefault="00AE3F7B" w:rsidP="00AE3F7B">
      <w:pPr>
        <w:pStyle w:val="NoSpacing"/>
        <w:rPr>
          <w:rFonts w:ascii="Arial" w:hAnsi="Arial" w:cs="Arial"/>
          <w:sz w:val="20"/>
          <w:szCs w:val="20"/>
        </w:rPr>
      </w:pPr>
      <w:r w:rsidRPr="00186340">
        <w:rPr>
          <w:rFonts w:ascii="Arial" w:hAnsi="Arial" w:cs="Arial"/>
          <w:sz w:val="20"/>
          <w:szCs w:val="20"/>
          <w:highlight w:val="yellow"/>
        </w:rPr>
        <w:t>Senator ___ and Representative ____</w:t>
      </w:r>
      <w:r w:rsidR="000B4AA1">
        <w:rPr>
          <w:rFonts w:ascii="Arial" w:hAnsi="Arial" w:cs="Arial"/>
          <w:sz w:val="20"/>
          <w:szCs w:val="20"/>
        </w:rPr>
        <w:t>:</w:t>
      </w:r>
    </w:p>
    <w:p w:rsidR="00AE3F7B" w:rsidRPr="00186340" w:rsidRDefault="00AE3F7B" w:rsidP="00AE3F7B">
      <w:pPr>
        <w:pStyle w:val="NoSpacing"/>
        <w:rPr>
          <w:rFonts w:ascii="Arial" w:hAnsi="Arial" w:cs="Arial"/>
          <w:sz w:val="20"/>
          <w:szCs w:val="20"/>
        </w:rPr>
      </w:pPr>
    </w:p>
    <w:p w:rsidR="00231259" w:rsidRPr="00186340" w:rsidRDefault="00231259" w:rsidP="00AE3F7B">
      <w:pPr>
        <w:pStyle w:val="NoSpacing"/>
        <w:rPr>
          <w:rFonts w:ascii="Arial" w:hAnsi="Arial" w:cs="Arial"/>
          <w:sz w:val="20"/>
          <w:szCs w:val="20"/>
        </w:rPr>
      </w:pPr>
      <w:r w:rsidRPr="00186340">
        <w:rPr>
          <w:rFonts w:ascii="Arial" w:hAnsi="Arial" w:cs="Arial"/>
          <w:sz w:val="20"/>
          <w:szCs w:val="20"/>
        </w:rPr>
        <w:t xml:space="preserve">I am writing to </w:t>
      </w:r>
      <w:r w:rsidR="00186340">
        <w:rPr>
          <w:rFonts w:ascii="Arial" w:hAnsi="Arial" w:cs="Arial"/>
          <w:sz w:val="20"/>
          <w:szCs w:val="20"/>
        </w:rPr>
        <w:t>request</w:t>
      </w:r>
      <w:r w:rsidRPr="00186340">
        <w:rPr>
          <w:rFonts w:ascii="Arial" w:hAnsi="Arial" w:cs="Arial"/>
          <w:sz w:val="20"/>
          <w:szCs w:val="20"/>
        </w:rPr>
        <w:t xml:space="preserve"> your opposition to a proposal being advanced by an Indiana-based </w:t>
      </w:r>
      <w:r w:rsidR="00A00DAE">
        <w:rPr>
          <w:rFonts w:ascii="Arial" w:hAnsi="Arial" w:cs="Arial"/>
          <w:sz w:val="20"/>
          <w:szCs w:val="20"/>
        </w:rPr>
        <w:t>real estate</w:t>
      </w:r>
      <w:r w:rsidRPr="00186340">
        <w:rPr>
          <w:rFonts w:ascii="Arial" w:hAnsi="Arial" w:cs="Arial"/>
          <w:sz w:val="20"/>
          <w:szCs w:val="20"/>
        </w:rPr>
        <w:t xml:space="preserve"> </w:t>
      </w:r>
      <w:r w:rsidR="00A00DAE">
        <w:rPr>
          <w:rFonts w:ascii="Arial" w:hAnsi="Arial" w:cs="Arial"/>
          <w:sz w:val="20"/>
          <w:szCs w:val="20"/>
        </w:rPr>
        <w:t>develop</w:t>
      </w:r>
      <w:r w:rsidR="00E746B7">
        <w:rPr>
          <w:rFonts w:ascii="Arial" w:hAnsi="Arial" w:cs="Arial"/>
          <w:sz w:val="20"/>
          <w:szCs w:val="20"/>
        </w:rPr>
        <w:t xml:space="preserve">ment company </w:t>
      </w:r>
      <w:r w:rsidR="000B4AA1">
        <w:rPr>
          <w:rFonts w:ascii="Arial" w:hAnsi="Arial" w:cs="Arial"/>
          <w:sz w:val="20"/>
          <w:szCs w:val="20"/>
        </w:rPr>
        <w:t>that would afford them a special exemption from</w:t>
      </w:r>
      <w:r w:rsidR="00E746B7" w:rsidRPr="00E746B7">
        <w:rPr>
          <w:rFonts w:ascii="Arial" w:hAnsi="Arial" w:cs="Arial"/>
          <w:sz w:val="20"/>
          <w:szCs w:val="20"/>
        </w:rPr>
        <w:t xml:space="preserve"> </w:t>
      </w:r>
      <w:r w:rsidR="00E746B7">
        <w:rPr>
          <w:rFonts w:ascii="Arial" w:hAnsi="Arial" w:cs="Arial"/>
          <w:sz w:val="20"/>
          <w:szCs w:val="20"/>
        </w:rPr>
        <w:t xml:space="preserve">the </w:t>
      </w:r>
      <w:r w:rsidR="00E746B7" w:rsidRPr="008C44EE">
        <w:rPr>
          <w:rFonts w:ascii="Arial" w:hAnsi="Arial" w:cs="Arial"/>
          <w:sz w:val="20"/>
          <w:szCs w:val="20"/>
        </w:rPr>
        <w:t xml:space="preserve">Wisconsin </w:t>
      </w:r>
      <w:r w:rsidR="00E746B7">
        <w:rPr>
          <w:rFonts w:ascii="Arial" w:hAnsi="Arial" w:cs="Arial"/>
          <w:sz w:val="20"/>
          <w:szCs w:val="20"/>
        </w:rPr>
        <w:t>Chapter 150 nursing home bed cap</w:t>
      </w:r>
      <w:r w:rsidR="00E746B7" w:rsidRPr="008C44EE">
        <w:rPr>
          <w:rFonts w:ascii="Arial" w:hAnsi="Arial" w:cs="Arial"/>
          <w:sz w:val="20"/>
          <w:szCs w:val="20"/>
        </w:rPr>
        <w:t xml:space="preserve"> to build 26 new nursing homes.</w:t>
      </w:r>
      <w:r w:rsidRPr="00186340">
        <w:rPr>
          <w:rFonts w:ascii="Arial" w:hAnsi="Arial" w:cs="Arial"/>
          <w:sz w:val="20"/>
          <w:szCs w:val="20"/>
        </w:rPr>
        <w:t xml:space="preserve"> This proposal is currently being shopped around to members of the Joint Finance Committee as an 11</w:t>
      </w:r>
      <w:r w:rsidRPr="00186340">
        <w:rPr>
          <w:rFonts w:ascii="Arial" w:hAnsi="Arial" w:cs="Arial"/>
          <w:sz w:val="20"/>
          <w:szCs w:val="20"/>
          <w:vertAlign w:val="superscript"/>
        </w:rPr>
        <w:t>th</w:t>
      </w:r>
      <w:r w:rsidRPr="00186340">
        <w:rPr>
          <w:rFonts w:ascii="Arial" w:hAnsi="Arial" w:cs="Arial"/>
          <w:sz w:val="20"/>
          <w:szCs w:val="20"/>
        </w:rPr>
        <w:t xml:space="preserve"> hour policy addition to the budget. There is no clinical, demographic, economic, </w:t>
      </w:r>
      <w:r w:rsidR="00186340">
        <w:rPr>
          <w:rFonts w:ascii="Arial" w:hAnsi="Arial" w:cs="Arial"/>
          <w:sz w:val="20"/>
          <w:szCs w:val="20"/>
        </w:rPr>
        <w:t>market,</w:t>
      </w:r>
      <w:r w:rsidRPr="00186340">
        <w:rPr>
          <w:rFonts w:ascii="Arial" w:hAnsi="Arial" w:cs="Arial"/>
          <w:sz w:val="20"/>
          <w:szCs w:val="20"/>
        </w:rPr>
        <w:t xml:space="preserve"> or social need for what is being proposed.</w:t>
      </w:r>
    </w:p>
    <w:p w:rsidR="00AE3F7B" w:rsidRPr="00186340" w:rsidRDefault="00AE3F7B" w:rsidP="00AE3F7B">
      <w:pPr>
        <w:pStyle w:val="NoSpacing"/>
        <w:rPr>
          <w:rFonts w:ascii="Arial" w:hAnsi="Arial" w:cs="Arial"/>
          <w:sz w:val="20"/>
          <w:szCs w:val="20"/>
        </w:rPr>
      </w:pPr>
    </w:p>
    <w:p w:rsidR="00AE3F7B" w:rsidRPr="00186340" w:rsidRDefault="00E746B7" w:rsidP="00AE3F7B">
      <w:pPr>
        <w:pStyle w:val="NoSpacing"/>
        <w:rPr>
          <w:rFonts w:ascii="Arial" w:hAnsi="Arial" w:cs="Arial"/>
          <w:sz w:val="20"/>
          <w:szCs w:val="20"/>
        </w:rPr>
      </w:pPr>
      <w:r w:rsidRPr="00F10174">
        <w:rPr>
          <w:rFonts w:ascii="Arial" w:hAnsi="Arial" w:cs="Arial"/>
          <w:sz w:val="20"/>
          <w:szCs w:val="20"/>
        </w:rPr>
        <w:t xml:space="preserve">Carmel, Indiana-based </w:t>
      </w:r>
      <w:proofErr w:type="spellStart"/>
      <w:r w:rsidRPr="00F10174">
        <w:rPr>
          <w:rFonts w:ascii="Arial" w:hAnsi="Arial" w:cs="Arial"/>
          <w:sz w:val="20"/>
          <w:szCs w:val="20"/>
        </w:rPr>
        <w:t>Mainstreet</w:t>
      </w:r>
      <w:proofErr w:type="spellEnd"/>
      <w:r w:rsidRPr="00F10174">
        <w:rPr>
          <w:rFonts w:ascii="Arial" w:hAnsi="Arial" w:cs="Arial"/>
          <w:sz w:val="20"/>
          <w:szCs w:val="20"/>
        </w:rPr>
        <w:t xml:space="preserve"> Investment Company</w:t>
      </w:r>
      <w:r w:rsidR="00231259" w:rsidRPr="00F10174">
        <w:rPr>
          <w:rFonts w:ascii="Arial" w:hAnsi="Arial" w:cs="Arial"/>
          <w:sz w:val="20"/>
          <w:szCs w:val="20"/>
        </w:rPr>
        <w:t xml:space="preserve"> </w:t>
      </w:r>
      <w:r w:rsidR="00186340" w:rsidRPr="00F10174">
        <w:rPr>
          <w:rFonts w:ascii="Arial" w:hAnsi="Arial" w:cs="Arial"/>
          <w:sz w:val="20"/>
          <w:szCs w:val="20"/>
        </w:rPr>
        <w:t>is advancing a proposal to build</w:t>
      </w:r>
      <w:r w:rsidR="00231259" w:rsidRPr="00F10174">
        <w:rPr>
          <w:rFonts w:ascii="Arial" w:hAnsi="Arial" w:cs="Arial"/>
          <w:sz w:val="20"/>
          <w:szCs w:val="20"/>
        </w:rPr>
        <w:t xml:space="preserve"> facilities </w:t>
      </w:r>
      <w:r w:rsidR="00186340" w:rsidRPr="00F10174">
        <w:rPr>
          <w:rFonts w:ascii="Arial" w:hAnsi="Arial" w:cs="Arial"/>
          <w:sz w:val="20"/>
          <w:szCs w:val="20"/>
        </w:rPr>
        <w:t>that</w:t>
      </w:r>
      <w:r w:rsidR="00231259" w:rsidRPr="00F10174">
        <w:rPr>
          <w:rFonts w:ascii="Arial" w:hAnsi="Arial" w:cs="Arial"/>
          <w:sz w:val="20"/>
          <w:szCs w:val="20"/>
        </w:rPr>
        <w:t xml:space="preserve"> offer “transitional care</w:t>
      </w:r>
      <w:r w:rsidR="00186340" w:rsidRPr="00F10174">
        <w:rPr>
          <w:rFonts w:ascii="Arial" w:hAnsi="Arial" w:cs="Arial"/>
          <w:sz w:val="20"/>
          <w:szCs w:val="20"/>
        </w:rPr>
        <w:t>,</w:t>
      </w:r>
      <w:r w:rsidR="00231259" w:rsidRPr="00F10174">
        <w:rPr>
          <w:rFonts w:ascii="Arial" w:hAnsi="Arial" w:cs="Arial"/>
          <w:sz w:val="20"/>
          <w:szCs w:val="20"/>
        </w:rPr>
        <w:t xml:space="preserve">” </w:t>
      </w:r>
      <w:r w:rsidR="00F10174" w:rsidRPr="00F10174">
        <w:rPr>
          <w:rFonts w:ascii="Arial" w:hAnsi="Arial" w:cs="Arial"/>
          <w:sz w:val="20"/>
          <w:szCs w:val="20"/>
        </w:rPr>
        <w:t>for</w:t>
      </w:r>
      <w:r w:rsidR="00F10174" w:rsidRPr="00F10174">
        <w:rPr>
          <w:rStyle w:val="apple-converted-space"/>
          <w:rFonts w:ascii="Arial" w:hAnsi="Arial" w:cs="Arial"/>
          <w:color w:val="000000"/>
          <w:sz w:val="20"/>
          <w:szCs w:val="20"/>
        </w:rPr>
        <w:t> </w:t>
      </w:r>
      <w:r w:rsidR="00F10174" w:rsidRPr="00F10174">
        <w:rPr>
          <w:rStyle w:val="Strong"/>
          <w:rFonts w:ascii="Arial" w:hAnsi="Arial" w:cs="Arial"/>
          <w:b w:val="0"/>
          <w:color w:val="000000"/>
          <w:sz w:val="20"/>
          <w:szCs w:val="20"/>
        </w:rPr>
        <w:t xml:space="preserve">Medicare and private-pay residents </w:t>
      </w:r>
      <w:r w:rsidR="00F10174" w:rsidRPr="00BE37EF">
        <w:rPr>
          <w:rStyle w:val="Strong"/>
          <w:rFonts w:ascii="Arial" w:hAnsi="Arial" w:cs="Arial"/>
          <w:b w:val="0"/>
          <w:color w:val="000000"/>
          <w:sz w:val="20"/>
          <w:szCs w:val="20"/>
          <w:u w:val="single"/>
        </w:rPr>
        <w:t>only</w:t>
      </w:r>
      <w:r w:rsidR="00F10174" w:rsidRPr="00F10174">
        <w:rPr>
          <w:rStyle w:val="Strong"/>
          <w:rFonts w:ascii="Arial" w:hAnsi="Arial" w:cs="Arial"/>
          <w:b w:val="0"/>
          <w:color w:val="000000"/>
          <w:sz w:val="20"/>
          <w:szCs w:val="20"/>
        </w:rPr>
        <w:t xml:space="preserve"> and for 28 days or less,</w:t>
      </w:r>
      <w:r w:rsidR="00F10174">
        <w:rPr>
          <w:rFonts w:ascii="Arial" w:hAnsi="Arial" w:cs="Arial"/>
          <w:sz w:val="20"/>
          <w:szCs w:val="20"/>
        </w:rPr>
        <w:t xml:space="preserve"> </w:t>
      </w:r>
      <w:r w:rsidR="00231259" w:rsidRPr="00F10174">
        <w:rPr>
          <w:rFonts w:ascii="Arial" w:hAnsi="Arial" w:cs="Arial"/>
          <w:sz w:val="20"/>
          <w:szCs w:val="20"/>
        </w:rPr>
        <w:t xml:space="preserve">something </w:t>
      </w:r>
      <w:r w:rsidR="00186340" w:rsidRPr="00F10174">
        <w:rPr>
          <w:rFonts w:ascii="Arial" w:hAnsi="Arial" w:cs="Arial"/>
          <w:sz w:val="20"/>
          <w:szCs w:val="20"/>
        </w:rPr>
        <w:t xml:space="preserve">they claim to be </w:t>
      </w:r>
      <w:r w:rsidR="00231259" w:rsidRPr="00F10174">
        <w:rPr>
          <w:rFonts w:ascii="Arial" w:hAnsi="Arial" w:cs="Arial"/>
          <w:sz w:val="20"/>
          <w:szCs w:val="20"/>
        </w:rPr>
        <w:t>new and different from nursing home care.</w:t>
      </w:r>
      <w:r w:rsidR="00231259" w:rsidRPr="00186340">
        <w:rPr>
          <w:rFonts w:ascii="Arial" w:hAnsi="Arial" w:cs="Arial"/>
          <w:sz w:val="20"/>
          <w:szCs w:val="20"/>
        </w:rPr>
        <w:t xml:space="preserve"> </w:t>
      </w:r>
      <w:r w:rsidR="00231259" w:rsidRPr="00186340">
        <w:rPr>
          <w:rFonts w:ascii="Arial" w:hAnsi="Arial" w:cs="Arial"/>
          <w:b/>
          <w:sz w:val="20"/>
          <w:szCs w:val="20"/>
        </w:rPr>
        <w:t>The problem with their story is it</w:t>
      </w:r>
      <w:r w:rsidR="00186340">
        <w:rPr>
          <w:rFonts w:ascii="Arial" w:hAnsi="Arial" w:cs="Arial"/>
          <w:b/>
          <w:sz w:val="20"/>
          <w:szCs w:val="20"/>
        </w:rPr>
        <w:t>’</w:t>
      </w:r>
      <w:r w:rsidR="00231259" w:rsidRPr="00186340">
        <w:rPr>
          <w:rFonts w:ascii="Arial" w:hAnsi="Arial" w:cs="Arial"/>
          <w:b/>
          <w:sz w:val="20"/>
          <w:szCs w:val="20"/>
        </w:rPr>
        <w:t>s not true.</w:t>
      </w:r>
      <w:r w:rsidR="00231259" w:rsidRPr="00186340">
        <w:rPr>
          <w:rFonts w:ascii="Arial" w:hAnsi="Arial" w:cs="Arial"/>
          <w:sz w:val="20"/>
          <w:szCs w:val="20"/>
        </w:rPr>
        <w:t xml:space="preserve"> They are </w:t>
      </w:r>
      <w:r w:rsidR="000B4AA1">
        <w:rPr>
          <w:rFonts w:ascii="Arial" w:hAnsi="Arial" w:cs="Arial"/>
          <w:sz w:val="20"/>
          <w:szCs w:val="20"/>
        </w:rPr>
        <w:t>trying</w:t>
      </w:r>
      <w:r w:rsidR="00231259" w:rsidRPr="00186340">
        <w:rPr>
          <w:rFonts w:ascii="Arial" w:hAnsi="Arial" w:cs="Arial"/>
          <w:sz w:val="20"/>
          <w:szCs w:val="20"/>
        </w:rPr>
        <w:t xml:space="preserve"> to make a distinction without a difference. Wisconsin </w:t>
      </w:r>
      <w:r w:rsidR="00B63674">
        <w:rPr>
          <w:rFonts w:ascii="Arial" w:hAnsi="Arial" w:cs="Arial"/>
          <w:sz w:val="20"/>
          <w:szCs w:val="20"/>
        </w:rPr>
        <w:t>nursing homes</w:t>
      </w:r>
      <w:r w:rsidR="00231259" w:rsidRPr="00186340">
        <w:rPr>
          <w:rFonts w:ascii="Arial" w:hAnsi="Arial" w:cs="Arial"/>
          <w:sz w:val="20"/>
          <w:szCs w:val="20"/>
        </w:rPr>
        <w:t xml:space="preserve"> are c</w:t>
      </w:r>
      <w:bookmarkStart w:id="1" w:name="_GoBack"/>
      <w:bookmarkEnd w:id="1"/>
      <w:r w:rsidR="00231259" w:rsidRPr="00186340">
        <w:rPr>
          <w:rFonts w:ascii="Arial" w:hAnsi="Arial" w:cs="Arial"/>
          <w:sz w:val="20"/>
          <w:szCs w:val="20"/>
        </w:rPr>
        <w:t xml:space="preserve">onsistently ranked among the best in the nation and have been proudly </w:t>
      </w:r>
      <w:r w:rsidR="000B4AA1">
        <w:rPr>
          <w:rFonts w:ascii="Arial" w:hAnsi="Arial" w:cs="Arial"/>
          <w:sz w:val="20"/>
          <w:szCs w:val="20"/>
        </w:rPr>
        <w:t>providing high-</w:t>
      </w:r>
      <w:r w:rsidR="00231259" w:rsidRPr="00186340">
        <w:rPr>
          <w:rFonts w:ascii="Arial" w:hAnsi="Arial" w:cs="Arial"/>
          <w:sz w:val="20"/>
          <w:szCs w:val="20"/>
        </w:rPr>
        <w:t xml:space="preserve">quality post-acute care for decades. </w:t>
      </w:r>
      <w:r w:rsidR="00186340">
        <w:rPr>
          <w:rFonts w:ascii="Arial" w:hAnsi="Arial" w:cs="Arial"/>
          <w:sz w:val="20"/>
          <w:szCs w:val="20"/>
        </w:rPr>
        <w:t xml:space="preserve">However, if approved, this proposal would </w:t>
      </w:r>
      <w:r w:rsidR="00BE37EF">
        <w:rPr>
          <w:rFonts w:ascii="Arial" w:hAnsi="Arial" w:cs="Arial"/>
          <w:sz w:val="20"/>
          <w:szCs w:val="20"/>
        </w:rPr>
        <w:t xml:space="preserve">enable this company to </w:t>
      </w:r>
      <w:r w:rsidR="00186340">
        <w:rPr>
          <w:rFonts w:ascii="Arial" w:hAnsi="Arial" w:cs="Arial"/>
          <w:sz w:val="20"/>
          <w:szCs w:val="20"/>
        </w:rPr>
        <w:t>cherry-pick Med</w:t>
      </w:r>
      <w:r w:rsidR="00BE37EF">
        <w:rPr>
          <w:rFonts w:ascii="Arial" w:hAnsi="Arial" w:cs="Arial"/>
          <w:sz w:val="20"/>
          <w:szCs w:val="20"/>
        </w:rPr>
        <w:t>icare and private-pay residents</w:t>
      </w:r>
      <w:r w:rsidR="00186340">
        <w:rPr>
          <w:rFonts w:ascii="Arial" w:hAnsi="Arial" w:cs="Arial"/>
          <w:sz w:val="20"/>
          <w:szCs w:val="20"/>
        </w:rPr>
        <w:t xml:space="preserve"> and ignore Wisconsin’s </w:t>
      </w:r>
      <w:r w:rsidR="00BE37EF">
        <w:rPr>
          <w:rFonts w:ascii="Arial" w:hAnsi="Arial" w:cs="Arial"/>
          <w:sz w:val="20"/>
          <w:szCs w:val="20"/>
        </w:rPr>
        <w:t xml:space="preserve">poor frail elderly and </w:t>
      </w:r>
      <w:r w:rsidR="00186340">
        <w:rPr>
          <w:rFonts w:ascii="Arial" w:hAnsi="Arial" w:cs="Arial"/>
          <w:sz w:val="20"/>
          <w:szCs w:val="20"/>
        </w:rPr>
        <w:t>residents</w:t>
      </w:r>
      <w:r w:rsidR="00BE37EF">
        <w:rPr>
          <w:rFonts w:ascii="Arial" w:hAnsi="Arial" w:cs="Arial"/>
          <w:sz w:val="20"/>
          <w:szCs w:val="20"/>
        </w:rPr>
        <w:t xml:space="preserve"> with disabilities</w:t>
      </w:r>
      <w:r w:rsidR="00186340">
        <w:rPr>
          <w:rFonts w:ascii="Arial" w:hAnsi="Arial" w:cs="Arial"/>
          <w:sz w:val="20"/>
          <w:szCs w:val="20"/>
        </w:rPr>
        <w:t>.</w:t>
      </w:r>
    </w:p>
    <w:p w:rsidR="00231259" w:rsidRPr="00186340" w:rsidRDefault="00231259" w:rsidP="00AE3F7B">
      <w:pPr>
        <w:pStyle w:val="NoSpacing"/>
        <w:rPr>
          <w:rStyle w:val="Strong"/>
          <w:rFonts w:ascii="Arial" w:hAnsi="Arial" w:cs="Arial"/>
          <w:b w:val="0"/>
          <w:bCs w:val="0"/>
          <w:sz w:val="20"/>
          <w:szCs w:val="20"/>
        </w:rPr>
      </w:pPr>
    </w:p>
    <w:p w:rsidR="00AE3F7B" w:rsidRPr="00186340" w:rsidRDefault="00AE3F7B" w:rsidP="00AE3F7B">
      <w:pPr>
        <w:pStyle w:val="NoSpacing"/>
        <w:rPr>
          <w:rStyle w:val="Strong"/>
          <w:rFonts w:ascii="Arial" w:hAnsi="Arial" w:cs="Arial"/>
          <w:b w:val="0"/>
          <w:bCs w:val="0"/>
          <w:i/>
          <w:sz w:val="20"/>
          <w:szCs w:val="20"/>
        </w:rPr>
      </w:pPr>
      <w:r w:rsidRPr="00186340">
        <w:rPr>
          <w:rStyle w:val="Strong"/>
          <w:rFonts w:ascii="Arial" w:hAnsi="Arial" w:cs="Arial"/>
          <w:b w:val="0"/>
          <w:bCs w:val="0"/>
          <w:i/>
          <w:sz w:val="20"/>
          <w:szCs w:val="20"/>
        </w:rPr>
        <w:t>Please consider the following key facts as you consider this proposal:</w:t>
      </w:r>
    </w:p>
    <w:p w:rsidR="00FD79A6" w:rsidRPr="00D46B28" w:rsidRDefault="00FD79A6" w:rsidP="00FD79A6">
      <w:pPr>
        <w:pStyle w:val="NoSpacing"/>
        <w:numPr>
          <w:ilvl w:val="0"/>
          <w:numId w:val="5"/>
        </w:numPr>
        <w:rPr>
          <w:rStyle w:val="Strong"/>
          <w:rFonts w:ascii="Arial" w:hAnsi="Arial" w:cs="Arial"/>
          <w:bCs w:val="0"/>
          <w:sz w:val="20"/>
          <w:szCs w:val="20"/>
        </w:rPr>
      </w:pPr>
      <w:r>
        <w:rPr>
          <w:rStyle w:val="Strong"/>
          <w:rFonts w:ascii="Arial" w:hAnsi="Arial" w:cs="Arial"/>
          <w:bCs w:val="0"/>
          <w:sz w:val="20"/>
          <w:szCs w:val="20"/>
        </w:rPr>
        <w:t xml:space="preserve">SNF </w:t>
      </w:r>
      <w:proofErr w:type="spellStart"/>
      <w:r>
        <w:rPr>
          <w:rStyle w:val="Strong"/>
          <w:rFonts w:ascii="Arial" w:hAnsi="Arial" w:cs="Arial"/>
          <w:bCs w:val="0"/>
          <w:sz w:val="20"/>
          <w:szCs w:val="20"/>
        </w:rPr>
        <w:t>vs</w:t>
      </w:r>
      <w:proofErr w:type="spellEnd"/>
      <w:r w:rsidRPr="00D46B28">
        <w:rPr>
          <w:rStyle w:val="Strong"/>
          <w:rFonts w:ascii="Arial" w:hAnsi="Arial" w:cs="Arial"/>
          <w:bCs w:val="0"/>
          <w:sz w:val="20"/>
          <w:szCs w:val="20"/>
        </w:rPr>
        <w:t xml:space="preserve"> “TRANSITIONAL CARE”</w:t>
      </w:r>
      <w:r>
        <w:rPr>
          <w:rStyle w:val="Strong"/>
          <w:rFonts w:ascii="Arial" w:hAnsi="Arial" w:cs="Arial"/>
          <w:bCs w:val="0"/>
          <w:sz w:val="20"/>
          <w:szCs w:val="20"/>
        </w:rPr>
        <w:t xml:space="preserve">: </w:t>
      </w:r>
      <w:r w:rsidRPr="00D46B28">
        <w:rPr>
          <w:rStyle w:val="Strong"/>
          <w:rFonts w:ascii="Arial" w:hAnsi="Arial" w:cs="Arial"/>
          <w:b w:val="0"/>
          <w:bCs w:val="0"/>
          <w:sz w:val="20"/>
          <w:szCs w:val="20"/>
        </w:rPr>
        <w:t>What i</w:t>
      </w:r>
      <w:r>
        <w:rPr>
          <w:rStyle w:val="Strong"/>
          <w:rFonts w:ascii="Arial" w:hAnsi="Arial" w:cs="Arial"/>
          <w:b w:val="0"/>
          <w:bCs w:val="0"/>
          <w:sz w:val="20"/>
          <w:szCs w:val="20"/>
        </w:rPr>
        <w:t>s defined and described in this proposal as a ”transitional care” facility is not the new health care product touted by its proponents but simply a skilled nursing facility by another name. “Transitional care” is a marketing term</w:t>
      </w:r>
      <w:r w:rsidR="00994276">
        <w:rPr>
          <w:rStyle w:val="Strong"/>
          <w:rFonts w:ascii="Arial" w:hAnsi="Arial" w:cs="Arial"/>
          <w:b w:val="0"/>
          <w:bCs w:val="0"/>
          <w:sz w:val="20"/>
          <w:szCs w:val="20"/>
        </w:rPr>
        <w:t>,</w:t>
      </w:r>
      <w:r>
        <w:rPr>
          <w:rStyle w:val="Strong"/>
          <w:rFonts w:ascii="Arial" w:hAnsi="Arial" w:cs="Arial"/>
          <w:b w:val="0"/>
          <w:bCs w:val="0"/>
          <w:sz w:val="20"/>
          <w:szCs w:val="20"/>
        </w:rPr>
        <w:t xml:space="preserve"> not a health care product. </w:t>
      </w:r>
    </w:p>
    <w:p w:rsidR="00FD79A6" w:rsidRPr="008C44EE" w:rsidRDefault="00FD79A6" w:rsidP="00FD79A6">
      <w:pPr>
        <w:pStyle w:val="NoSpacing"/>
        <w:numPr>
          <w:ilvl w:val="0"/>
          <w:numId w:val="5"/>
        </w:numPr>
        <w:rPr>
          <w:rStyle w:val="Strong"/>
          <w:rFonts w:ascii="Arial" w:hAnsi="Arial" w:cs="Arial"/>
          <w:b w:val="0"/>
          <w:bCs w:val="0"/>
          <w:sz w:val="20"/>
          <w:szCs w:val="20"/>
          <w:u w:val="single"/>
        </w:rPr>
      </w:pPr>
      <w:r w:rsidRPr="008C44EE">
        <w:rPr>
          <w:rStyle w:val="Strong"/>
          <w:rFonts w:ascii="Arial" w:hAnsi="Arial" w:cs="Arial"/>
          <w:bCs w:val="0"/>
          <w:color w:val="000000"/>
          <w:sz w:val="20"/>
          <w:szCs w:val="20"/>
        </w:rPr>
        <w:t>AVAILABLE CAPACITY:</w:t>
      </w:r>
      <w:r w:rsidRPr="008C44EE">
        <w:rPr>
          <w:rStyle w:val="Strong"/>
          <w:rFonts w:ascii="Arial" w:hAnsi="Arial" w:cs="Arial"/>
          <w:b w:val="0"/>
          <w:bCs w:val="0"/>
          <w:color w:val="000000"/>
          <w:sz w:val="20"/>
          <w:szCs w:val="20"/>
        </w:rPr>
        <w:t xml:space="preserve"> </w:t>
      </w:r>
      <w:r w:rsidRPr="008C44EE">
        <w:rPr>
          <w:rFonts w:ascii="Arial" w:hAnsi="Arial" w:cs="Arial"/>
          <w:color w:val="000000"/>
          <w:sz w:val="20"/>
          <w:szCs w:val="20"/>
        </w:rPr>
        <w:t xml:space="preserve">Nearly 20% of Wisconsin nursing home beds – over 6,670 - are currently unoccupied. </w:t>
      </w:r>
      <w:r w:rsidRPr="008C44EE">
        <w:rPr>
          <w:rFonts w:ascii="Arial" w:hAnsi="Arial" w:cs="Arial"/>
          <w:color w:val="000000"/>
          <w:sz w:val="20"/>
          <w:szCs w:val="20"/>
          <w:u w:val="single"/>
        </w:rPr>
        <w:t xml:space="preserve">That’s about </w:t>
      </w:r>
      <w:r>
        <w:rPr>
          <w:rFonts w:ascii="Arial" w:hAnsi="Arial" w:cs="Arial"/>
          <w:color w:val="000000"/>
          <w:sz w:val="20"/>
          <w:szCs w:val="20"/>
          <w:u w:val="single"/>
        </w:rPr>
        <w:t>76</w:t>
      </w:r>
      <w:r w:rsidRPr="008C44EE">
        <w:rPr>
          <w:rFonts w:ascii="Arial" w:hAnsi="Arial" w:cs="Arial"/>
          <w:color w:val="000000"/>
          <w:sz w:val="20"/>
          <w:szCs w:val="20"/>
          <w:u w:val="single"/>
        </w:rPr>
        <w:t xml:space="preserve"> building</w:t>
      </w:r>
      <w:r>
        <w:rPr>
          <w:rFonts w:ascii="Arial" w:hAnsi="Arial" w:cs="Arial"/>
          <w:color w:val="000000"/>
          <w:sz w:val="20"/>
          <w:szCs w:val="20"/>
          <w:u w:val="single"/>
        </w:rPr>
        <w:t>s</w:t>
      </w:r>
      <w:r w:rsidRPr="008C44EE">
        <w:rPr>
          <w:rFonts w:ascii="Arial" w:hAnsi="Arial" w:cs="Arial"/>
          <w:color w:val="000000"/>
          <w:sz w:val="20"/>
          <w:szCs w:val="20"/>
          <w:u w:val="single"/>
        </w:rPr>
        <w:t xml:space="preserve"> worth of available capacity.</w:t>
      </w:r>
      <w:r>
        <w:rPr>
          <w:rFonts w:ascii="Arial" w:hAnsi="Arial" w:cs="Arial"/>
          <w:color w:val="000000"/>
          <w:sz w:val="20"/>
          <w:szCs w:val="20"/>
          <w:u w:val="single"/>
        </w:rPr>
        <w:t xml:space="preserve"> There is no need for this proposal.</w:t>
      </w:r>
    </w:p>
    <w:p w:rsidR="00FD79A6" w:rsidRPr="008C44EE" w:rsidRDefault="00FD79A6" w:rsidP="00FD79A6">
      <w:pPr>
        <w:pStyle w:val="NoSpacing"/>
        <w:numPr>
          <w:ilvl w:val="0"/>
          <w:numId w:val="5"/>
        </w:numPr>
        <w:rPr>
          <w:rStyle w:val="Strong"/>
          <w:rFonts w:ascii="Arial" w:hAnsi="Arial" w:cs="Arial"/>
          <w:b w:val="0"/>
          <w:bCs w:val="0"/>
          <w:color w:val="000000"/>
          <w:sz w:val="20"/>
          <w:szCs w:val="20"/>
        </w:rPr>
      </w:pPr>
      <w:r w:rsidRPr="008C44EE">
        <w:rPr>
          <w:rStyle w:val="Strong"/>
          <w:rFonts w:ascii="Arial" w:hAnsi="Arial" w:cs="Arial"/>
          <w:bCs w:val="0"/>
          <w:color w:val="000000"/>
          <w:sz w:val="20"/>
          <w:szCs w:val="20"/>
        </w:rPr>
        <w:t>MARKET DYNAMICS:</w:t>
      </w:r>
      <w:r w:rsidRPr="008C44EE">
        <w:rPr>
          <w:rStyle w:val="Strong"/>
          <w:rFonts w:ascii="Arial" w:hAnsi="Arial" w:cs="Arial"/>
          <w:b w:val="0"/>
          <w:bCs w:val="0"/>
          <w:color w:val="000000"/>
          <w:sz w:val="20"/>
          <w:szCs w:val="20"/>
        </w:rPr>
        <w:t xml:space="preserve"> Nursing homes do not operate in a free market. The government (both federal and state) sets the rates, determines who uses the facilities, and mandates how to ope</w:t>
      </w:r>
      <w:r>
        <w:rPr>
          <w:rStyle w:val="Strong"/>
          <w:rFonts w:ascii="Arial" w:hAnsi="Arial" w:cs="Arial"/>
          <w:b w:val="0"/>
          <w:bCs w:val="0"/>
          <w:color w:val="000000"/>
          <w:sz w:val="20"/>
          <w:szCs w:val="20"/>
        </w:rPr>
        <w:t>rate fa</w:t>
      </w:r>
      <w:r w:rsidR="00994276">
        <w:rPr>
          <w:rStyle w:val="Strong"/>
          <w:rFonts w:ascii="Arial" w:hAnsi="Arial" w:cs="Arial"/>
          <w:b w:val="0"/>
          <w:bCs w:val="0"/>
          <w:color w:val="000000"/>
          <w:sz w:val="20"/>
          <w:szCs w:val="20"/>
        </w:rPr>
        <w:t xml:space="preserve">cilities via regulations. Bed </w:t>
      </w:r>
      <w:r>
        <w:rPr>
          <w:rStyle w:val="Strong"/>
          <w:rFonts w:ascii="Arial" w:hAnsi="Arial" w:cs="Arial"/>
          <w:b w:val="0"/>
          <w:bCs w:val="0"/>
          <w:color w:val="000000"/>
          <w:sz w:val="20"/>
          <w:szCs w:val="20"/>
        </w:rPr>
        <w:t>allocation also is controlled under Chapter 150,</w:t>
      </w:r>
      <w:r w:rsidR="00994276" w:rsidRPr="00994276">
        <w:rPr>
          <w:rFonts w:ascii="Arial" w:hAnsi="Arial" w:cs="Arial"/>
          <w:b/>
          <w:bCs/>
          <w:color w:val="000000"/>
          <w:sz w:val="20"/>
          <w:szCs w:val="20"/>
        </w:rPr>
        <w:t xml:space="preserve"> </w:t>
      </w:r>
      <w:r w:rsidR="00994276">
        <w:rPr>
          <w:rStyle w:val="Strong"/>
          <w:rFonts w:ascii="Arial" w:hAnsi="Arial" w:cs="Arial"/>
          <w:b w:val="0"/>
          <w:bCs w:val="0"/>
          <w:color w:val="000000"/>
          <w:sz w:val="20"/>
          <w:szCs w:val="20"/>
        </w:rPr>
        <w:t xml:space="preserve">Wis. Stats., </w:t>
      </w:r>
      <w:r>
        <w:rPr>
          <w:rStyle w:val="Strong"/>
          <w:rFonts w:ascii="Arial" w:hAnsi="Arial" w:cs="Arial"/>
          <w:b w:val="0"/>
          <w:bCs w:val="0"/>
          <w:color w:val="000000"/>
          <w:sz w:val="20"/>
          <w:szCs w:val="20"/>
        </w:rPr>
        <w:t>which this proposal would</w:t>
      </w:r>
      <w:r w:rsidR="00994276">
        <w:rPr>
          <w:rStyle w:val="Strong"/>
          <w:rFonts w:ascii="Arial" w:hAnsi="Arial" w:cs="Arial"/>
          <w:b w:val="0"/>
          <w:bCs w:val="0"/>
          <w:color w:val="000000"/>
          <w:sz w:val="20"/>
          <w:szCs w:val="20"/>
        </w:rPr>
        <w:t xml:space="preserve"> appear to </w:t>
      </w:r>
      <w:r>
        <w:rPr>
          <w:rStyle w:val="Strong"/>
          <w:rFonts w:ascii="Arial" w:hAnsi="Arial" w:cs="Arial"/>
          <w:b w:val="0"/>
          <w:bCs w:val="0"/>
          <w:color w:val="000000"/>
          <w:sz w:val="20"/>
          <w:szCs w:val="20"/>
        </w:rPr>
        <w:t xml:space="preserve">allow </w:t>
      </w:r>
      <w:proofErr w:type="spellStart"/>
      <w:r>
        <w:rPr>
          <w:rStyle w:val="Strong"/>
          <w:rFonts w:ascii="Arial" w:hAnsi="Arial" w:cs="Arial"/>
          <w:b w:val="0"/>
          <w:bCs w:val="0"/>
          <w:color w:val="000000"/>
          <w:sz w:val="20"/>
          <w:szCs w:val="20"/>
        </w:rPr>
        <w:t>Mainstreet</w:t>
      </w:r>
      <w:proofErr w:type="spellEnd"/>
      <w:r>
        <w:rPr>
          <w:rStyle w:val="Strong"/>
          <w:rFonts w:ascii="Arial" w:hAnsi="Arial" w:cs="Arial"/>
          <w:b w:val="0"/>
          <w:bCs w:val="0"/>
          <w:color w:val="000000"/>
          <w:sz w:val="20"/>
          <w:szCs w:val="20"/>
        </w:rPr>
        <w:t xml:space="preserve"> to circumvent. </w:t>
      </w:r>
    </w:p>
    <w:p w:rsidR="00FD79A6" w:rsidRPr="00611BA9" w:rsidRDefault="00FD79A6" w:rsidP="00FD79A6">
      <w:pPr>
        <w:pStyle w:val="NoSpacing"/>
        <w:numPr>
          <w:ilvl w:val="0"/>
          <w:numId w:val="5"/>
        </w:numPr>
        <w:rPr>
          <w:rFonts w:ascii="Arial" w:hAnsi="Arial" w:cs="Arial"/>
          <w:sz w:val="20"/>
          <w:szCs w:val="20"/>
        </w:rPr>
      </w:pPr>
      <w:r w:rsidRPr="00611BA9">
        <w:rPr>
          <w:rFonts w:ascii="Arial" w:hAnsi="Arial" w:cs="Arial"/>
          <w:b/>
          <w:color w:val="000000"/>
          <w:sz w:val="20"/>
          <w:szCs w:val="20"/>
        </w:rPr>
        <w:t>ECONOMIC IMPACT:</w:t>
      </w:r>
      <w:r w:rsidRPr="00611BA9">
        <w:rPr>
          <w:rFonts w:ascii="Arial" w:hAnsi="Arial" w:cs="Arial"/>
          <w:color w:val="000000"/>
          <w:sz w:val="20"/>
          <w:szCs w:val="20"/>
        </w:rPr>
        <w:t xml:space="preserve"> While advocates may point to flashy numbers of economic generation – this proposal would redirect the existing economic impact that Wisconsin’s skilled nursing facilities already generate. An</w:t>
      </w:r>
      <w:r w:rsidR="00611BA9">
        <w:rPr>
          <w:rFonts w:ascii="Arial" w:hAnsi="Arial" w:cs="Arial"/>
          <w:color w:val="0000FF"/>
          <w:sz w:val="20"/>
          <w:szCs w:val="20"/>
        </w:rPr>
        <w:t xml:space="preserve"> </w:t>
      </w:r>
      <w:hyperlink r:id="rId6" w:history="1">
        <w:r w:rsidR="00611BA9" w:rsidRPr="00611BA9">
          <w:rPr>
            <w:rStyle w:val="Hyperlink"/>
            <w:rFonts w:ascii="Arial" w:hAnsi="Arial" w:cs="Arial"/>
            <w:color w:val="0000FF"/>
            <w:sz w:val="20"/>
            <w:szCs w:val="20"/>
          </w:rPr>
          <w:t>analysis</w:t>
        </w:r>
      </w:hyperlink>
      <w:r w:rsidR="00611BA9">
        <w:rPr>
          <w:rFonts w:ascii="Arial" w:hAnsi="Arial" w:cs="Arial"/>
          <w:color w:val="000000"/>
          <w:sz w:val="20"/>
          <w:szCs w:val="20"/>
        </w:rPr>
        <w:t xml:space="preserve"> </w:t>
      </w:r>
      <w:r w:rsidRPr="00611BA9">
        <w:rPr>
          <w:rFonts w:ascii="Arial" w:hAnsi="Arial" w:cs="Arial"/>
          <w:color w:val="000000"/>
          <w:sz w:val="20"/>
          <w:szCs w:val="20"/>
        </w:rPr>
        <w:t xml:space="preserve">conducted by the </w:t>
      </w:r>
      <w:proofErr w:type="spellStart"/>
      <w:r w:rsidRPr="00611BA9">
        <w:rPr>
          <w:rFonts w:ascii="Arial" w:hAnsi="Arial" w:cs="Arial"/>
          <w:color w:val="000000"/>
          <w:sz w:val="20"/>
          <w:szCs w:val="20"/>
        </w:rPr>
        <w:t>NorthStar</w:t>
      </w:r>
      <w:proofErr w:type="spellEnd"/>
      <w:r w:rsidRPr="00611BA9">
        <w:rPr>
          <w:rFonts w:ascii="Arial" w:hAnsi="Arial" w:cs="Arial"/>
          <w:color w:val="000000"/>
          <w:sz w:val="20"/>
          <w:szCs w:val="20"/>
        </w:rPr>
        <w:t xml:space="preserve"> Economics, Inc. found that Wisconsin nursing homes account for: $5.5 billion in economic activity in the state; spend almost $2.9 billion on payroll and good</w:t>
      </w:r>
      <w:r w:rsidR="00994276" w:rsidRPr="00611BA9">
        <w:rPr>
          <w:rFonts w:ascii="Arial" w:hAnsi="Arial" w:cs="Arial"/>
          <w:color w:val="000000"/>
          <w:sz w:val="20"/>
          <w:szCs w:val="20"/>
        </w:rPr>
        <w:t>s</w:t>
      </w:r>
      <w:r w:rsidRPr="00611BA9">
        <w:rPr>
          <w:rFonts w:ascii="Arial" w:hAnsi="Arial" w:cs="Arial"/>
          <w:color w:val="000000"/>
          <w:sz w:val="20"/>
          <w:szCs w:val="20"/>
        </w:rPr>
        <w:t xml:space="preserve"> and services in Wisconsin; and generate over $250 million in state income, sales, and property taxes.</w:t>
      </w:r>
    </w:p>
    <w:p w:rsidR="00FD79A6" w:rsidRPr="008C44EE" w:rsidRDefault="00FD79A6" w:rsidP="00FD79A6">
      <w:pPr>
        <w:pStyle w:val="NoSpacing"/>
        <w:numPr>
          <w:ilvl w:val="0"/>
          <w:numId w:val="5"/>
        </w:numPr>
        <w:rPr>
          <w:rFonts w:ascii="Arial" w:hAnsi="Arial" w:cs="Arial"/>
          <w:color w:val="000000"/>
          <w:sz w:val="20"/>
          <w:szCs w:val="20"/>
        </w:rPr>
      </w:pPr>
      <w:r w:rsidRPr="008C44EE">
        <w:rPr>
          <w:rFonts w:ascii="Arial" w:hAnsi="Arial" w:cs="Arial"/>
          <w:b/>
          <w:color w:val="000000"/>
          <w:sz w:val="20"/>
          <w:szCs w:val="20"/>
        </w:rPr>
        <w:t>QUALITY:</w:t>
      </w:r>
      <w:r w:rsidRPr="008C44EE">
        <w:rPr>
          <w:rFonts w:ascii="Arial" w:hAnsi="Arial" w:cs="Arial"/>
          <w:color w:val="000000"/>
          <w:sz w:val="20"/>
          <w:szCs w:val="20"/>
        </w:rPr>
        <w:t xml:space="preserve"> This proposal will place existing facilities in financial jeopardy by taking away a resident population that allows facilities to maintain balanced case mix, and negatively affect the exceptional quality of care that Wisconsin’s skilled nursing facilities are currently able to provide.</w:t>
      </w:r>
    </w:p>
    <w:p w:rsidR="00FD79A6" w:rsidRDefault="00FD79A6" w:rsidP="00FD79A6">
      <w:pPr>
        <w:pStyle w:val="NoSpacing"/>
        <w:numPr>
          <w:ilvl w:val="0"/>
          <w:numId w:val="5"/>
        </w:numPr>
        <w:rPr>
          <w:rStyle w:val="Strong"/>
          <w:rFonts w:ascii="Arial" w:hAnsi="Arial" w:cs="Arial"/>
          <w:b w:val="0"/>
          <w:bCs w:val="0"/>
          <w:color w:val="000000"/>
          <w:sz w:val="20"/>
          <w:szCs w:val="20"/>
        </w:rPr>
      </w:pPr>
      <w:r w:rsidRPr="008C44EE">
        <w:rPr>
          <w:rFonts w:ascii="Arial" w:hAnsi="Arial" w:cs="Arial"/>
          <w:b/>
          <w:color w:val="000000"/>
          <w:sz w:val="20"/>
          <w:szCs w:val="20"/>
        </w:rPr>
        <w:t>JOBS:</w:t>
      </w:r>
      <w:r w:rsidRPr="008C44EE">
        <w:rPr>
          <w:rStyle w:val="Strong"/>
          <w:rFonts w:ascii="Arial" w:hAnsi="Arial" w:cs="Arial"/>
          <w:b w:val="0"/>
          <w:bCs w:val="0"/>
          <w:color w:val="000000"/>
          <w:sz w:val="20"/>
          <w:szCs w:val="20"/>
        </w:rPr>
        <w:t xml:space="preserve"> </w:t>
      </w:r>
      <w:r w:rsidRPr="008C44EE">
        <w:rPr>
          <w:rFonts w:ascii="Arial" w:hAnsi="Arial" w:cs="Arial"/>
          <w:color w:val="000000"/>
          <w:sz w:val="20"/>
          <w:szCs w:val="20"/>
        </w:rPr>
        <w:t>While advocates may point to flashy numbers of job creation – this proposal</w:t>
      </w:r>
      <w:r w:rsidR="007E2AD6">
        <w:rPr>
          <w:rFonts w:ascii="Arial" w:hAnsi="Arial" w:cs="Arial"/>
          <w:color w:val="000000"/>
          <w:sz w:val="20"/>
          <w:szCs w:val="20"/>
        </w:rPr>
        <w:t xml:space="preserve"> would not create any more long </w:t>
      </w:r>
      <w:r w:rsidRPr="008C44EE">
        <w:rPr>
          <w:rFonts w:ascii="Arial" w:hAnsi="Arial" w:cs="Arial"/>
          <w:color w:val="000000"/>
          <w:sz w:val="20"/>
          <w:szCs w:val="20"/>
        </w:rPr>
        <w:t xml:space="preserve">term </w:t>
      </w:r>
      <w:r w:rsidR="007E2AD6">
        <w:rPr>
          <w:rFonts w:ascii="Arial" w:hAnsi="Arial" w:cs="Arial"/>
          <w:color w:val="000000"/>
          <w:sz w:val="20"/>
          <w:szCs w:val="20"/>
        </w:rPr>
        <w:t xml:space="preserve">care </w:t>
      </w:r>
      <w:r w:rsidRPr="008C44EE">
        <w:rPr>
          <w:rFonts w:ascii="Arial" w:hAnsi="Arial" w:cs="Arial"/>
          <w:color w:val="000000"/>
          <w:sz w:val="20"/>
          <w:szCs w:val="20"/>
        </w:rPr>
        <w:t xml:space="preserve">jobs, rather it would redirect existing positions from Wisconsin’s existing skilled nursing facilities. </w:t>
      </w:r>
      <w:r w:rsidRPr="008C44EE">
        <w:rPr>
          <w:rStyle w:val="Strong"/>
          <w:rFonts w:ascii="Arial" w:hAnsi="Arial" w:cs="Arial"/>
          <w:b w:val="0"/>
          <w:bCs w:val="0"/>
          <w:color w:val="000000"/>
          <w:sz w:val="20"/>
          <w:szCs w:val="20"/>
        </w:rPr>
        <w:t>Wisconsin’s skilled nursing facilities employ over 37,000 F</w:t>
      </w:r>
      <w:r>
        <w:rPr>
          <w:rStyle w:val="Strong"/>
          <w:rFonts w:ascii="Arial" w:hAnsi="Arial" w:cs="Arial"/>
          <w:b w:val="0"/>
          <w:bCs w:val="0"/>
          <w:color w:val="000000"/>
          <w:sz w:val="20"/>
          <w:szCs w:val="20"/>
        </w:rPr>
        <w:t>TE workers and create another 27</w:t>
      </w:r>
      <w:r w:rsidRPr="008C44EE">
        <w:rPr>
          <w:rStyle w:val="Strong"/>
          <w:rFonts w:ascii="Arial" w:hAnsi="Arial" w:cs="Arial"/>
          <w:b w:val="0"/>
          <w:bCs w:val="0"/>
          <w:color w:val="000000"/>
          <w:sz w:val="20"/>
          <w:szCs w:val="20"/>
        </w:rPr>
        <w:t>,316 jobs.</w:t>
      </w:r>
    </w:p>
    <w:p w:rsidR="00AE3F7B" w:rsidRPr="00186340" w:rsidRDefault="00AE3F7B" w:rsidP="00AE3F7B">
      <w:pPr>
        <w:pStyle w:val="NoSpacing"/>
        <w:rPr>
          <w:rFonts w:ascii="Arial" w:hAnsi="Arial" w:cs="Arial"/>
          <w:sz w:val="20"/>
          <w:szCs w:val="20"/>
        </w:rPr>
      </w:pPr>
    </w:p>
    <w:p w:rsidR="00231259" w:rsidRPr="009157E5" w:rsidRDefault="009157E5" w:rsidP="00186340">
      <w:pPr>
        <w:pStyle w:val="NoSpacing"/>
        <w:rPr>
          <w:rFonts w:ascii="Arial" w:hAnsi="Arial" w:cs="Arial"/>
          <w:sz w:val="20"/>
          <w:szCs w:val="20"/>
        </w:rPr>
      </w:pPr>
      <w:proofErr w:type="spellStart"/>
      <w:r w:rsidRPr="009157E5">
        <w:rPr>
          <w:rFonts w:ascii="Arial" w:hAnsi="Arial" w:cs="Arial"/>
          <w:sz w:val="20"/>
          <w:szCs w:val="20"/>
        </w:rPr>
        <w:t>Mainstreet’s</w:t>
      </w:r>
      <w:proofErr w:type="spellEnd"/>
      <w:r w:rsidRPr="009157E5">
        <w:rPr>
          <w:rFonts w:ascii="Arial" w:hAnsi="Arial" w:cs="Arial"/>
          <w:sz w:val="20"/>
          <w:szCs w:val="20"/>
        </w:rPr>
        <w:t xml:space="preserve"> marketing of </w:t>
      </w:r>
      <w:r>
        <w:rPr>
          <w:rFonts w:ascii="Arial" w:hAnsi="Arial" w:cs="Arial"/>
          <w:sz w:val="20"/>
          <w:szCs w:val="20"/>
        </w:rPr>
        <w:t xml:space="preserve">“transitional care” as a new service ignores the fact that Wisconsin’s skilled nursing facilities have been providing similar services for over 25 years. </w:t>
      </w:r>
      <w:r w:rsidRPr="009157E5">
        <w:rPr>
          <w:rFonts w:ascii="Arial" w:hAnsi="Arial" w:cs="Arial"/>
          <w:b/>
          <w:sz w:val="20"/>
          <w:szCs w:val="20"/>
        </w:rPr>
        <w:t>My position is</w:t>
      </w:r>
      <w:r w:rsidRPr="009157E5">
        <w:rPr>
          <w:rFonts w:ascii="Arial" w:hAnsi="Arial" w:cs="Arial"/>
          <w:sz w:val="20"/>
          <w:szCs w:val="20"/>
        </w:rPr>
        <w:t xml:space="preserve"> </w:t>
      </w:r>
      <w:r w:rsidR="00AE3F7B" w:rsidRPr="009157E5">
        <w:rPr>
          <w:rStyle w:val="Strong"/>
          <w:rFonts w:ascii="Arial" w:hAnsi="Arial" w:cs="Arial"/>
          <w:sz w:val="20"/>
          <w:szCs w:val="20"/>
        </w:rPr>
        <w:t>not about competition, just fair and equal treatment under the law for all facilities.</w:t>
      </w:r>
      <w:r w:rsidR="00186340" w:rsidRPr="009157E5">
        <w:rPr>
          <w:rStyle w:val="Strong"/>
          <w:rFonts w:ascii="Arial" w:hAnsi="Arial" w:cs="Arial"/>
          <w:sz w:val="20"/>
          <w:szCs w:val="20"/>
        </w:rPr>
        <w:t xml:space="preserve"> </w:t>
      </w:r>
    </w:p>
    <w:p w:rsidR="00231259" w:rsidRPr="00186340" w:rsidRDefault="00231259" w:rsidP="00AE3F7B">
      <w:pPr>
        <w:pStyle w:val="NoSpacing"/>
        <w:rPr>
          <w:rStyle w:val="Strong"/>
          <w:rFonts w:ascii="Arial" w:hAnsi="Arial" w:cs="Arial"/>
          <w:sz w:val="20"/>
          <w:szCs w:val="20"/>
        </w:rPr>
      </w:pPr>
    </w:p>
    <w:p w:rsidR="00AE3F7B" w:rsidRPr="00FD79A6" w:rsidRDefault="00AE3F7B" w:rsidP="00AE3F7B">
      <w:pPr>
        <w:pStyle w:val="NoSpacing"/>
        <w:rPr>
          <w:rStyle w:val="Strong"/>
          <w:rFonts w:ascii="Arial" w:hAnsi="Arial" w:cs="Arial"/>
          <w:i/>
          <w:sz w:val="20"/>
          <w:szCs w:val="20"/>
        </w:rPr>
      </w:pPr>
      <w:r w:rsidRPr="00FD79A6">
        <w:rPr>
          <w:rStyle w:val="Strong"/>
          <w:rFonts w:ascii="Arial" w:hAnsi="Arial" w:cs="Arial"/>
          <w:i/>
          <w:sz w:val="20"/>
          <w:szCs w:val="20"/>
        </w:rPr>
        <w:t>Please contact me if you have any questions regarding my position on this issue, vote against this issue should you have the opportunity, and please contact your colleagues on the Joint Finance Committee to vote against this proposal.</w:t>
      </w:r>
    </w:p>
    <w:p w:rsidR="00AE3F7B" w:rsidRPr="00186340" w:rsidRDefault="00AE3F7B" w:rsidP="00AE3F7B">
      <w:pPr>
        <w:pStyle w:val="NoSpacing"/>
        <w:rPr>
          <w:rStyle w:val="Strong"/>
          <w:rFonts w:ascii="Arial" w:hAnsi="Arial" w:cs="Arial"/>
          <w:sz w:val="20"/>
          <w:szCs w:val="20"/>
        </w:rPr>
      </w:pPr>
    </w:p>
    <w:p w:rsidR="00AE3F7B" w:rsidRPr="00186340" w:rsidRDefault="00AE3F7B" w:rsidP="00AE3F7B">
      <w:pPr>
        <w:pStyle w:val="NoSpacing"/>
        <w:rPr>
          <w:rStyle w:val="Strong"/>
          <w:rFonts w:ascii="Arial" w:hAnsi="Arial" w:cs="Arial"/>
          <w:sz w:val="20"/>
          <w:szCs w:val="20"/>
        </w:rPr>
      </w:pPr>
      <w:r w:rsidRPr="00186340">
        <w:rPr>
          <w:rStyle w:val="Strong"/>
          <w:rFonts w:ascii="Arial" w:hAnsi="Arial" w:cs="Arial"/>
          <w:sz w:val="20"/>
          <w:szCs w:val="20"/>
        </w:rPr>
        <w:t>Sincerely,</w:t>
      </w:r>
    </w:p>
    <w:p w:rsidR="00CB3F7B" w:rsidRPr="000B4AA1" w:rsidRDefault="00AE3F7B" w:rsidP="00AE3F7B">
      <w:pPr>
        <w:pStyle w:val="NoSpacing"/>
        <w:rPr>
          <w:rFonts w:ascii="Arial" w:hAnsi="Arial" w:cs="Arial"/>
          <w:sz w:val="20"/>
          <w:szCs w:val="20"/>
          <w:highlight w:val="yellow"/>
        </w:rPr>
      </w:pPr>
      <w:r w:rsidRPr="00186340">
        <w:rPr>
          <w:rFonts w:ascii="Arial" w:hAnsi="Arial" w:cs="Arial"/>
          <w:sz w:val="20"/>
          <w:szCs w:val="20"/>
          <w:highlight w:val="yellow"/>
        </w:rPr>
        <w:t>NAME</w:t>
      </w:r>
      <w:r w:rsidRPr="00186340">
        <w:rPr>
          <w:rFonts w:ascii="Arial" w:hAnsi="Arial" w:cs="Arial"/>
          <w:sz w:val="20"/>
          <w:szCs w:val="20"/>
          <w:highlight w:val="yellow"/>
        </w:rPr>
        <w:br/>
        <w:t>FACILITY</w:t>
      </w:r>
      <w:r w:rsidR="000B4AA1">
        <w:rPr>
          <w:rFonts w:ascii="Arial" w:hAnsi="Arial" w:cs="Arial"/>
          <w:sz w:val="20"/>
          <w:szCs w:val="20"/>
          <w:highlight w:val="yellow"/>
        </w:rPr>
        <w:t xml:space="preserve"> – </w:t>
      </w:r>
      <w:r w:rsidRPr="00186340">
        <w:rPr>
          <w:rFonts w:ascii="Arial" w:hAnsi="Arial" w:cs="Arial"/>
          <w:sz w:val="20"/>
          <w:szCs w:val="20"/>
          <w:highlight w:val="yellow"/>
        </w:rPr>
        <w:t>STREET ADDRESS</w:t>
      </w:r>
      <w:r w:rsidRPr="00186340">
        <w:rPr>
          <w:rFonts w:ascii="Arial" w:hAnsi="Arial" w:cs="Arial"/>
          <w:sz w:val="20"/>
          <w:szCs w:val="20"/>
          <w:highlight w:val="yellow"/>
        </w:rPr>
        <w:br/>
        <w:t>CITY, WI ZIP</w:t>
      </w:r>
      <w:bookmarkEnd w:id="0"/>
    </w:p>
    <w:sectPr w:rsidR="00CB3F7B" w:rsidRPr="000B4AA1" w:rsidSect="00FD79A6">
      <w:pgSz w:w="12240" w:h="15840"/>
      <w:pgMar w:top="994"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0B8"/>
    <w:multiLevelType w:val="hybridMultilevel"/>
    <w:tmpl w:val="72164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E4ACA"/>
    <w:multiLevelType w:val="hybridMultilevel"/>
    <w:tmpl w:val="898EB496"/>
    <w:lvl w:ilvl="0" w:tplc="155CDB0A">
      <w:start w:val="437"/>
      <w:numFmt w:val="bullet"/>
      <w:lvlText w:val=""/>
      <w:lvlJc w:val="left"/>
      <w:pPr>
        <w:ind w:left="720" w:hanging="360"/>
      </w:pPr>
      <w:rPr>
        <w:rFonts w:ascii="Wingdings" w:eastAsiaTheme="minorHAnsi" w:hAnsi="Wingdings" w:cs="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8183EAF"/>
    <w:multiLevelType w:val="hybridMultilevel"/>
    <w:tmpl w:val="FFE6E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D1224"/>
    <w:multiLevelType w:val="hybridMultilevel"/>
    <w:tmpl w:val="4880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AE3F7B"/>
    <w:rsid w:val="000B4AA1"/>
    <w:rsid w:val="00186340"/>
    <w:rsid w:val="0020186D"/>
    <w:rsid w:val="00231259"/>
    <w:rsid w:val="00565841"/>
    <w:rsid w:val="00611BA9"/>
    <w:rsid w:val="007E2AD6"/>
    <w:rsid w:val="009157E5"/>
    <w:rsid w:val="00994276"/>
    <w:rsid w:val="00A00DAE"/>
    <w:rsid w:val="00AE3F7B"/>
    <w:rsid w:val="00AF3E5A"/>
    <w:rsid w:val="00B63674"/>
    <w:rsid w:val="00BE37EF"/>
    <w:rsid w:val="00CB3F7B"/>
    <w:rsid w:val="00D05C44"/>
    <w:rsid w:val="00E746B7"/>
    <w:rsid w:val="00EB2208"/>
    <w:rsid w:val="00F10174"/>
    <w:rsid w:val="00F41A88"/>
    <w:rsid w:val="00FD7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3F7B"/>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E3F7B"/>
  </w:style>
  <w:style w:type="character" w:styleId="Strong">
    <w:name w:val="Strong"/>
    <w:basedOn w:val="DefaultParagraphFont"/>
    <w:uiPriority w:val="22"/>
    <w:qFormat/>
    <w:rsid w:val="00AE3F7B"/>
    <w:rPr>
      <w:b/>
      <w:bCs/>
    </w:rPr>
  </w:style>
  <w:style w:type="paragraph" w:styleId="NoSpacing">
    <w:name w:val="No Spacing"/>
    <w:uiPriority w:val="1"/>
    <w:qFormat/>
    <w:rsid w:val="00AE3F7B"/>
    <w:pPr>
      <w:spacing w:after="0" w:line="240" w:lineRule="auto"/>
    </w:pPr>
  </w:style>
  <w:style w:type="paragraph" w:styleId="BalloonText">
    <w:name w:val="Balloon Text"/>
    <w:basedOn w:val="Normal"/>
    <w:link w:val="BalloonTextChar"/>
    <w:uiPriority w:val="99"/>
    <w:semiHidden/>
    <w:unhideWhenUsed/>
    <w:rsid w:val="00AE3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F7B"/>
    <w:rPr>
      <w:rFonts w:ascii="Segoe UI" w:hAnsi="Segoe UI" w:cs="Segoe UI"/>
      <w:sz w:val="18"/>
      <w:szCs w:val="18"/>
    </w:rPr>
  </w:style>
  <w:style w:type="character" w:styleId="Hyperlink">
    <w:name w:val="Hyperlink"/>
    <w:basedOn w:val="DefaultParagraphFont"/>
    <w:uiPriority w:val="99"/>
    <w:unhideWhenUsed/>
    <w:rsid w:val="000B4AA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3979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adingagewi.org/files/econstmn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90E0-47EE-4B58-AFB9-F1BF63AA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579</Words>
  <Characters>3403</Characters>
  <Application>Microsoft Office Word</Application>
  <DocSecurity>0</DocSecurity>
  <Lines>100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Vander Meer</dc:creator>
  <cp:lastModifiedBy>jsauer</cp:lastModifiedBy>
  <cp:revision>12</cp:revision>
  <cp:lastPrinted>2015-05-13T22:29:00Z</cp:lastPrinted>
  <dcterms:created xsi:type="dcterms:W3CDTF">2015-05-13T21:29:00Z</dcterms:created>
  <dcterms:modified xsi:type="dcterms:W3CDTF">2015-05-13T22:33:00Z</dcterms:modified>
</cp:coreProperties>
</file>